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6FAAD">
      <w:pPr>
        <w:spacing w:line="348" w:lineRule="auto"/>
        <w:jc w:val="center"/>
        <w:rPr>
          <w:rFonts w:hint="eastAsia" w:ascii="宋体" w:hAnsi="宋体"/>
          <w:b/>
          <w:bCs/>
          <w:sz w:val="36"/>
          <w:szCs w:val="36"/>
        </w:rPr>
      </w:pPr>
      <w:bookmarkStart w:id="0" w:name="_GoBack"/>
      <w:bookmarkEnd w:id="0"/>
      <w:r>
        <w:rPr>
          <w:rFonts w:hint="eastAsia" w:ascii="宋体" w:hAnsi="宋体"/>
          <w:b/>
          <w:bCs/>
          <w:sz w:val="36"/>
          <w:szCs w:val="36"/>
        </w:rPr>
        <w:t>写作 抓住细节</w:t>
      </w:r>
    </w:p>
    <w:p w14:paraId="727B9F6D">
      <w:pPr>
        <w:spacing w:line="360" w:lineRule="auto"/>
        <w:jc w:val="left"/>
        <w:rPr>
          <w:rFonts w:hint="eastAsia" w:ascii="宋体" w:hAnsi="宋体"/>
          <w:sz w:val="28"/>
          <w:szCs w:val="28"/>
        </w:rPr>
      </w:pPr>
      <w:r>
        <w:drawing>
          <wp:inline distT="0" distB="0" distL="0" distR="0">
            <wp:extent cx="1224915" cy="310515"/>
            <wp:effectExtent l="0" t="0" r="0" b="0"/>
            <wp:docPr id="20873278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327837"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24915" cy="310515"/>
                    </a:xfrm>
                    <a:prstGeom prst="rect">
                      <a:avLst/>
                    </a:prstGeom>
                    <a:noFill/>
                    <a:ln>
                      <a:noFill/>
                    </a:ln>
                  </pic:spPr>
                </pic:pic>
              </a:graphicData>
            </a:graphic>
          </wp:inline>
        </w:drawing>
      </w:r>
    </w:p>
    <w:p w14:paraId="0BA01DF9">
      <w:pPr>
        <w:spacing w:line="360" w:lineRule="auto"/>
        <w:jc w:val="left"/>
        <w:rPr>
          <w:rFonts w:hint="eastAsia" w:ascii="宋体" w:hAnsi="宋体"/>
          <w:bCs/>
          <w:sz w:val="24"/>
        </w:rPr>
      </w:pPr>
      <w:r>
        <w:rPr>
          <w:rFonts w:hint="eastAsia" w:ascii="宋体" w:hAnsi="宋体"/>
          <w:bCs/>
          <w:sz w:val="24"/>
        </w:rPr>
        <w:t>◎文化自信：学习细节描写的相关知识，理解细节描写在写作中的作用，从而学会捕捉生活</w:t>
      </w:r>
    </w:p>
    <w:p w14:paraId="18AA9939">
      <w:pPr>
        <w:spacing w:line="360" w:lineRule="auto"/>
        <w:ind w:firstLine="1440" w:firstLineChars="600"/>
        <w:jc w:val="left"/>
        <w:rPr>
          <w:rFonts w:hint="eastAsia" w:ascii="宋体" w:hAnsi="宋体"/>
          <w:bCs/>
          <w:sz w:val="24"/>
        </w:rPr>
      </w:pPr>
      <w:r>
        <w:rPr>
          <w:rFonts w:hint="eastAsia" w:ascii="宋体" w:hAnsi="宋体"/>
          <w:bCs/>
          <w:sz w:val="24"/>
        </w:rPr>
        <w:t>中的细节。</w:t>
      </w:r>
    </w:p>
    <w:p w14:paraId="63C4E949">
      <w:pPr>
        <w:spacing w:line="360" w:lineRule="auto"/>
        <w:jc w:val="left"/>
        <w:rPr>
          <w:rFonts w:hint="eastAsia" w:ascii="宋体" w:hAnsi="宋体"/>
          <w:bCs/>
          <w:sz w:val="24"/>
        </w:rPr>
      </w:pPr>
      <w:r>
        <w:rPr>
          <w:rFonts w:hint="eastAsia" w:ascii="宋体" w:hAnsi="宋体"/>
          <w:bCs/>
          <w:sz w:val="24"/>
        </w:rPr>
        <w:t>◎语言运用：学会在写作中运用细节描写来刻画人物、表达情感，使作文更具生动性和表</w:t>
      </w:r>
    </w:p>
    <w:p w14:paraId="14367D99">
      <w:pPr>
        <w:spacing w:line="360" w:lineRule="auto"/>
        <w:ind w:firstLine="1440" w:firstLineChars="600"/>
        <w:jc w:val="left"/>
        <w:rPr>
          <w:rFonts w:hint="eastAsia" w:ascii="宋体" w:hAnsi="宋体"/>
          <w:bCs/>
          <w:sz w:val="24"/>
        </w:rPr>
      </w:pPr>
      <w:r>
        <w:rPr>
          <w:rFonts w:hint="eastAsia" w:ascii="宋体" w:hAnsi="宋体"/>
          <w:bCs/>
          <w:sz w:val="24"/>
        </w:rPr>
        <w:t>现力。</w:t>
      </w:r>
      <w:r>
        <w:rPr>
          <w:rFonts w:hint="eastAsia" w:ascii="宋体" w:hAnsi="宋体"/>
          <w:bCs/>
          <w:color w:val="00B0F0"/>
          <w:sz w:val="24"/>
        </w:rPr>
        <w:t>（重点）</w:t>
      </w:r>
    </w:p>
    <w:p w14:paraId="097D1587">
      <w:pPr>
        <w:spacing w:line="360" w:lineRule="auto"/>
        <w:jc w:val="left"/>
        <w:rPr>
          <w:rFonts w:hint="eastAsia" w:ascii="宋体" w:hAnsi="宋体"/>
          <w:bCs/>
          <w:color w:val="00B0F0"/>
          <w:sz w:val="24"/>
        </w:rPr>
      </w:pPr>
      <w:r>
        <w:rPr>
          <w:rFonts w:hint="eastAsia" w:ascii="宋体" w:hAnsi="宋体"/>
          <w:bCs/>
          <w:sz w:val="24"/>
        </w:rPr>
        <w:t>◎思维能力：引导学生关注生活中的细节，培养观察力和想象力，激发创新思维。</w:t>
      </w:r>
      <w:r>
        <w:rPr>
          <w:rFonts w:hint="eastAsia" w:ascii="宋体" w:hAnsi="宋体"/>
          <w:bCs/>
          <w:color w:val="00B0F0"/>
          <w:sz w:val="24"/>
        </w:rPr>
        <w:t>（难点）</w:t>
      </w:r>
    </w:p>
    <w:p w14:paraId="1EAF7F56">
      <w:pPr>
        <w:spacing w:line="360" w:lineRule="auto"/>
        <w:jc w:val="left"/>
        <w:rPr>
          <w:rFonts w:hint="eastAsia" w:ascii="宋体" w:hAnsi="宋体"/>
          <w:sz w:val="24"/>
        </w:rPr>
      </w:pPr>
      <w:r>
        <w:rPr>
          <w:rFonts w:hint="eastAsia" w:ascii="宋体" w:hAnsi="宋体"/>
          <w:bCs/>
          <w:sz w:val="24"/>
        </w:rPr>
        <w:t xml:space="preserve">◎审美创造：学会从细节中发现美、创造美，提高审美品位和文学鉴赏能力。 </w:t>
      </w:r>
      <w:r>
        <w:rPr>
          <w:rFonts w:ascii="宋体" w:hAnsi="宋体"/>
          <w:sz w:val="24"/>
        </w:rPr>
        <w:drawing>
          <wp:inline distT="0" distB="0" distL="0" distR="0">
            <wp:extent cx="996950" cy="221615"/>
            <wp:effectExtent l="0" t="0" r="0" b="6985"/>
            <wp:docPr id="7882521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252193" name="图片 1"/>
                    <pic:cNvPicPr>
                      <a:picLocks noChangeAspect="1"/>
                    </pic:cNvPicPr>
                  </pic:nvPicPr>
                  <pic:blipFill>
                    <a:blip r:embed="rId11"/>
                    <a:stretch>
                      <a:fillRect/>
                    </a:stretch>
                  </pic:blipFill>
                  <pic:spPr>
                    <a:xfrm>
                      <a:off x="0" y="0"/>
                      <a:ext cx="1041900" cy="232214"/>
                    </a:xfrm>
                    <a:prstGeom prst="rect">
                      <a:avLst/>
                    </a:prstGeom>
                  </pic:spPr>
                </pic:pic>
              </a:graphicData>
            </a:graphic>
          </wp:inline>
        </w:drawing>
      </w:r>
    </w:p>
    <w:p w14:paraId="4DB4CEEC">
      <w:pPr>
        <w:pStyle w:val="2"/>
        <w:spacing w:line="360" w:lineRule="auto"/>
        <w:rPr>
          <w:rFonts w:hint="eastAsia" w:hAnsi="宋体" w:cs="Times New Roman"/>
          <w:sz w:val="24"/>
          <w:szCs w:val="24"/>
        </w:rPr>
      </w:pPr>
      <w:r>
        <w:rPr>
          <w:rFonts w:hint="eastAsia" w:hAnsi="宋体" w:cs="Times New Roman"/>
          <w:sz w:val="24"/>
          <w:szCs w:val="24"/>
        </w:rPr>
        <w:t>一、导入新课</w:t>
      </w:r>
    </w:p>
    <w:p w14:paraId="2C7314EB">
      <w:pPr>
        <w:pStyle w:val="2"/>
        <w:spacing w:line="360" w:lineRule="auto"/>
        <w:ind w:firstLine="480" w:firstLineChars="200"/>
        <w:rPr>
          <w:rFonts w:hint="eastAsia" w:hAnsi="宋体" w:cs="Times New Roman"/>
          <w:sz w:val="24"/>
          <w:szCs w:val="24"/>
        </w:rPr>
      </w:pPr>
      <w:r>
        <w:rPr>
          <w:rFonts w:hint="eastAsia" w:hAnsi="宋体" w:cs="Times New Roman"/>
          <w:sz w:val="24"/>
          <w:szCs w:val="24"/>
        </w:rPr>
        <w:t>同学们，有作家说过：“细致的作用在于给人以真实感，越细致越容易使人觉得像真的，从而使看了以后的印象更深刻。”这表明写作中的细节往往能起到画龙点睛的作用。那么如何抓住细节呢？今天咱们一起探讨探讨！</w:t>
      </w:r>
    </w:p>
    <w:p w14:paraId="55F64566">
      <w:pPr>
        <w:pStyle w:val="2"/>
        <w:spacing w:line="360" w:lineRule="auto"/>
        <w:rPr>
          <w:rFonts w:hint="eastAsia" w:hAnsi="宋体" w:cs="Times New Roman"/>
          <w:sz w:val="24"/>
          <w:szCs w:val="24"/>
        </w:rPr>
      </w:pPr>
      <w:r>
        <w:rPr>
          <w:rFonts w:hint="eastAsia" w:hAnsi="宋体" w:cs="Times New Roman"/>
          <w:sz w:val="24"/>
          <w:szCs w:val="24"/>
        </w:rPr>
        <w:t>二、教学开展</w:t>
      </w:r>
    </w:p>
    <w:p w14:paraId="63D14593">
      <w:pPr>
        <w:pStyle w:val="2"/>
        <w:spacing w:line="360" w:lineRule="auto"/>
        <w:ind w:firstLine="480" w:firstLineChars="200"/>
        <w:rPr>
          <w:rFonts w:hint="eastAsia" w:hAnsi="宋体" w:cs="Times New Roman"/>
          <w:sz w:val="24"/>
          <w:szCs w:val="24"/>
        </w:rPr>
      </w:pPr>
      <w:r>
        <w:rPr>
          <w:rFonts w:hint="eastAsia" w:hAnsi="宋体" w:cs="Times New Roman"/>
          <w:sz w:val="24"/>
          <w:szCs w:val="24"/>
        </w:rPr>
        <w:t>1.探究活动一：明确概念，认识细节。</w:t>
      </w:r>
    </w:p>
    <w:p w14:paraId="6E670B57">
      <w:pPr>
        <w:pStyle w:val="2"/>
        <w:spacing w:line="360" w:lineRule="auto"/>
        <w:ind w:firstLine="480" w:firstLineChars="200"/>
        <w:rPr>
          <w:rFonts w:hint="eastAsia" w:hAnsi="宋体" w:cs="Times New Roman"/>
          <w:sz w:val="24"/>
          <w:szCs w:val="24"/>
        </w:rPr>
      </w:pPr>
      <w:r>
        <w:rPr>
          <w:rFonts w:hint="eastAsia" w:hAnsi="宋体" w:cs="Times New Roman"/>
          <w:sz w:val="24"/>
          <w:szCs w:val="24"/>
        </w:rPr>
        <w:t>◎什么是细节描写？</w:t>
      </w:r>
    </w:p>
    <w:p w14:paraId="022AFAE0">
      <w:pPr>
        <w:pStyle w:val="2"/>
        <w:spacing w:line="360" w:lineRule="auto"/>
        <w:ind w:firstLine="480" w:firstLineChars="200"/>
        <w:rPr>
          <w:rFonts w:hint="eastAsia" w:hAnsi="宋体" w:cs="Times New Roman"/>
          <w:sz w:val="24"/>
          <w:szCs w:val="24"/>
        </w:rPr>
      </w:pPr>
      <w:r>
        <w:rPr>
          <w:rFonts w:hint="eastAsia" w:hAnsi="宋体" w:cs="Times New Roman"/>
          <w:sz w:val="24"/>
          <w:szCs w:val="24"/>
        </w:rPr>
        <w:t>细节描写是对人物、景物、事件等表现对象的细微刻画。</w:t>
      </w:r>
    </w:p>
    <w:p w14:paraId="45E71700">
      <w:pPr>
        <w:pStyle w:val="2"/>
        <w:spacing w:line="360" w:lineRule="auto"/>
        <w:ind w:firstLine="480" w:firstLineChars="200"/>
        <w:rPr>
          <w:rFonts w:hint="eastAsia" w:hAnsi="宋体" w:cs="Times New Roman"/>
          <w:sz w:val="24"/>
          <w:szCs w:val="24"/>
        </w:rPr>
      </w:pPr>
      <w:r>
        <w:rPr>
          <w:rFonts w:hint="eastAsia" w:hAnsi="宋体" w:cs="Times New Roman"/>
          <w:sz w:val="24"/>
          <w:szCs w:val="24"/>
        </w:rPr>
        <w:t>“细微”，说明不是所有的描写都叫细节描写，只有那些于微小之处表现事物特征或作者情感态度，能给予读者深刻印象的描写才可称为细节描写。</w:t>
      </w:r>
    </w:p>
    <w:p w14:paraId="4D6A3A9C">
      <w:pPr>
        <w:pStyle w:val="2"/>
        <w:spacing w:line="360" w:lineRule="auto"/>
        <w:ind w:firstLine="480" w:firstLineChars="200"/>
        <w:rPr>
          <w:rFonts w:hint="eastAsia" w:hAnsi="宋体" w:cs="Times New Roman"/>
          <w:sz w:val="24"/>
          <w:szCs w:val="24"/>
        </w:rPr>
      </w:pPr>
      <w:r>
        <w:rPr>
          <w:rFonts w:hint="eastAsia" w:hAnsi="宋体" w:cs="Times New Roman"/>
          <w:sz w:val="24"/>
          <w:szCs w:val="24"/>
        </w:rPr>
        <w:t>◎品味下列文段中动人传神的精彩之处，尤其是画线的句子。</w:t>
      </w:r>
    </w:p>
    <w:p w14:paraId="7F575AD2">
      <w:pPr>
        <w:pStyle w:val="2"/>
        <w:spacing w:line="360" w:lineRule="auto"/>
        <w:ind w:firstLine="480" w:firstLineChars="200"/>
        <w:rPr>
          <w:rFonts w:hint="eastAsia" w:hAnsi="宋体" w:cs="Times New Roman"/>
          <w:sz w:val="24"/>
          <w:szCs w:val="24"/>
        </w:rPr>
      </w:pPr>
      <w:r>
        <w:rPr>
          <w:rFonts w:hint="eastAsia" w:hAnsi="宋体" w:cs="Times New Roman"/>
          <w:sz w:val="24"/>
          <w:szCs w:val="24"/>
        </w:rPr>
        <w:t>①一到夏天，</w:t>
      </w:r>
      <w:r>
        <w:rPr>
          <w:rFonts w:hint="eastAsia" w:hAnsi="宋体" w:cs="Times New Roman"/>
          <w:sz w:val="24"/>
          <w:szCs w:val="24"/>
          <w:u w:val="single"/>
        </w:rPr>
        <w:t>睡觉时她又伸开两脚两手，在床中间摆成一个“大”字</w:t>
      </w:r>
      <w:r>
        <w:rPr>
          <w:rFonts w:hint="eastAsia" w:hAnsi="宋体" w:cs="Times New Roman"/>
          <w:sz w:val="24"/>
          <w:szCs w:val="24"/>
        </w:rPr>
        <w:t>，挤得我没有余地翻身，久睡在一角的席子上，又已经烤得那么热。推她呢，不动；叫她呢，也不闻。</w:t>
      </w:r>
    </w:p>
    <w:p w14:paraId="5544168F">
      <w:pPr>
        <w:pStyle w:val="2"/>
        <w:spacing w:line="360" w:lineRule="auto"/>
        <w:ind w:firstLine="480" w:firstLineChars="200"/>
        <w:jc w:val="right"/>
        <w:rPr>
          <w:rFonts w:hint="eastAsia" w:hAnsi="宋体" w:cs="Times New Roman"/>
          <w:sz w:val="24"/>
          <w:szCs w:val="24"/>
        </w:rPr>
      </w:pPr>
      <w:r>
        <w:rPr>
          <w:rFonts w:hint="eastAsia" w:hAnsi="宋体" w:cs="Times New Roman"/>
          <w:sz w:val="24"/>
          <w:szCs w:val="24"/>
        </w:rPr>
        <w:t>——《阿长与〈山海经〉》</w:t>
      </w:r>
    </w:p>
    <w:p w14:paraId="302257EC">
      <w:pPr>
        <w:pStyle w:val="2"/>
        <w:spacing w:line="360" w:lineRule="auto"/>
        <w:ind w:firstLine="480" w:firstLineChars="200"/>
        <w:rPr>
          <w:rFonts w:hint="eastAsia" w:hAnsi="宋体" w:cs="Times New Roman"/>
          <w:sz w:val="24"/>
          <w:szCs w:val="24"/>
        </w:rPr>
      </w:pPr>
      <w:r>
        <w:rPr>
          <w:rFonts w:hint="eastAsia" w:hAnsi="宋体" w:cs="Times New Roman"/>
          <w:sz w:val="24"/>
          <w:szCs w:val="24"/>
        </w:rPr>
        <w:t>②过了十多天，或者一个月罢，我还很记得，是她告假回家以后的四五天，她穿着新的蓝布衫回来了，一见面，就将一包书递给我，高兴地说道：</w:t>
      </w:r>
    </w:p>
    <w:p w14:paraId="3093C8C2">
      <w:pPr>
        <w:pStyle w:val="2"/>
        <w:spacing w:line="360" w:lineRule="auto"/>
        <w:ind w:firstLine="480" w:firstLineChars="200"/>
        <w:rPr>
          <w:rFonts w:hint="eastAsia" w:hAnsi="宋体" w:cs="Times New Roman"/>
          <w:sz w:val="24"/>
          <w:szCs w:val="24"/>
        </w:rPr>
      </w:pPr>
      <w:r>
        <w:rPr>
          <w:rFonts w:hint="eastAsia" w:hAnsi="宋体" w:cs="Times New Roman"/>
          <w:sz w:val="24"/>
          <w:szCs w:val="24"/>
        </w:rPr>
        <w:t>“</w:t>
      </w:r>
      <w:r>
        <w:rPr>
          <w:rFonts w:hint="eastAsia" w:hAnsi="宋体" w:cs="Times New Roman"/>
          <w:sz w:val="24"/>
          <w:szCs w:val="24"/>
          <w:u w:val="single"/>
        </w:rPr>
        <w:t>哥儿，有画儿的‘三哼经’，我给你买来了</w:t>
      </w:r>
      <w:r>
        <w:rPr>
          <w:rFonts w:hint="eastAsia" w:hAnsi="宋体" w:cs="Times New Roman"/>
          <w:sz w:val="24"/>
          <w:szCs w:val="24"/>
        </w:rPr>
        <w:t>！”</w:t>
      </w:r>
    </w:p>
    <w:p w14:paraId="30899404">
      <w:pPr>
        <w:pStyle w:val="2"/>
        <w:spacing w:line="360" w:lineRule="auto"/>
        <w:ind w:firstLine="480" w:firstLineChars="200"/>
        <w:jc w:val="right"/>
        <w:rPr>
          <w:rFonts w:hint="eastAsia" w:hAnsi="宋体" w:cs="Times New Roman"/>
          <w:sz w:val="24"/>
          <w:szCs w:val="24"/>
        </w:rPr>
      </w:pPr>
      <w:r>
        <w:rPr>
          <w:rFonts w:hint="eastAsia" w:hAnsi="宋体" w:cs="Times New Roman"/>
          <w:sz w:val="24"/>
          <w:szCs w:val="24"/>
        </w:rPr>
        <w:t>——《阿长与〈山海经〉》</w:t>
      </w:r>
    </w:p>
    <w:p w14:paraId="2900399E">
      <w:pPr>
        <w:pStyle w:val="2"/>
        <w:spacing w:line="360" w:lineRule="auto"/>
        <w:ind w:firstLine="480" w:firstLineChars="200"/>
        <w:rPr>
          <w:rFonts w:hint="eastAsia" w:hAnsi="宋体" w:cs="Times New Roman"/>
          <w:sz w:val="24"/>
          <w:szCs w:val="24"/>
        </w:rPr>
      </w:pPr>
      <w:r>
        <w:rPr>
          <w:rFonts w:hint="eastAsia" w:hAnsi="宋体" w:cs="Times New Roman"/>
          <w:sz w:val="24"/>
          <w:szCs w:val="24"/>
        </w:rPr>
        <w:t>③陈康肃公善射，当世无双,公亦以此自矜。尝射于家圃，有卖油翁释担而立，</w:t>
      </w:r>
      <w:r>
        <w:rPr>
          <w:rFonts w:hint="eastAsia" w:hAnsi="宋体" w:cs="Times New Roman"/>
          <w:sz w:val="24"/>
          <w:szCs w:val="24"/>
          <w:u w:val="single"/>
        </w:rPr>
        <w:t>睨之久而不去</w:t>
      </w:r>
      <w:r>
        <w:rPr>
          <w:rFonts w:hint="eastAsia" w:hAnsi="宋体" w:cs="Times New Roman"/>
          <w:sz w:val="24"/>
          <w:szCs w:val="24"/>
        </w:rPr>
        <w:t>。见其发矢十中八九，但微颔之。</w:t>
      </w:r>
    </w:p>
    <w:p w14:paraId="08AF25EA">
      <w:pPr>
        <w:pStyle w:val="2"/>
        <w:spacing w:line="360" w:lineRule="auto"/>
        <w:ind w:firstLine="8160" w:firstLineChars="3400"/>
        <w:rPr>
          <w:rFonts w:hint="eastAsia" w:hAnsi="宋体" w:cs="Times New Roman"/>
          <w:sz w:val="24"/>
          <w:szCs w:val="24"/>
        </w:rPr>
      </w:pPr>
      <w:r>
        <w:rPr>
          <w:rFonts w:hint="eastAsia" w:hAnsi="宋体" w:cs="Times New Roman"/>
          <w:sz w:val="24"/>
          <w:szCs w:val="24"/>
        </w:rPr>
        <w:t>——《卖油翁》</w:t>
      </w:r>
    </w:p>
    <w:p w14:paraId="424E285F">
      <w:pPr>
        <w:pStyle w:val="2"/>
        <w:spacing w:line="360" w:lineRule="auto"/>
        <w:ind w:firstLine="480" w:firstLineChars="200"/>
        <w:rPr>
          <w:rFonts w:hint="eastAsia" w:hAnsi="宋体" w:cs="Times New Roman"/>
          <w:sz w:val="24"/>
          <w:szCs w:val="24"/>
        </w:rPr>
      </w:pPr>
      <w:r>
        <w:rPr>
          <w:rFonts w:hint="eastAsia" w:hAnsi="宋体" w:cs="Times New Roman"/>
          <w:sz w:val="24"/>
          <w:szCs w:val="24"/>
        </w:rPr>
        <w:t>④但是母亲摸摸孙儿的小脑瓜，变了主意：“还是走小路吧！”她的眼睛顺小路望过去：</w:t>
      </w:r>
      <w:r>
        <w:rPr>
          <w:rFonts w:hint="eastAsia" w:hAnsi="宋体" w:cs="Times New Roman"/>
          <w:sz w:val="24"/>
          <w:szCs w:val="24"/>
          <w:u w:val="single"/>
        </w:rPr>
        <w:t>那里有金色的菜花、两行整齐的桑树，尽头一口水波粼粼的鱼塘。</w:t>
      </w:r>
      <w:r>
        <w:rPr>
          <w:rFonts w:hint="eastAsia" w:hAnsi="宋体" w:cs="Times New Roman"/>
          <w:sz w:val="24"/>
          <w:szCs w:val="24"/>
        </w:rPr>
        <w:t>“我走不过去的地方，你就背着我。”母亲说。</w:t>
      </w:r>
    </w:p>
    <w:p w14:paraId="4B6F9E5A">
      <w:pPr>
        <w:pStyle w:val="2"/>
        <w:spacing w:line="360" w:lineRule="auto"/>
        <w:ind w:firstLine="480" w:firstLineChars="200"/>
        <w:jc w:val="right"/>
        <w:rPr>
          <w:rFonts w:hint="eastAsia" w:hAnsi="宋体" w:cs="Times New Roman"/>
          <w:sz w:val="24"/>
          <w:szCs w:val="24"/>
        </w:rPr>
      </w:pPr>
      <w:r>
        <w:rPr>
          <w:rFonts w:hint="eastAsia" w:hAnsi="宋体" w:cs="Times New Roman"/>
          <w:sz w:val="24"/>
          <w:szCs w:val="24"/>
        </w:rPr>
        <w:t>——《散步》</w:t>
      </w:r>
    </w:p>
    <w:p w14:paraId="141AB45F">
      <w:pPr>
        <w:pStyle w:val="2"/>
        <w:spacing w:line="360" w:lineRule="auto"/>
        <w:ind w:firstLine="480" w:firstLineChars="200"/>
        <w:rPr>
          <w:rFonts w:hint="eastAsia" w:hAnsi="宋体" w:cs="Times New Roman"/>
          <w:sz w:val="24"/>
          <w:szCs w:val="24"/>
        </w:rPr>
      </w:pPr>
      <w:r>
        <w:rPr>
          <w:rFonts w:hint="eastAsia" w:hAnsi="宋体" w:cs="Times New Roman"/>
          <w:sz w:val="24"/>
          <w:szCs w:val="24"/>
        </w:rPr>
        <w:t>①动作描写：典型化的动作描写突出阿长睡相的难看，表现出阿长粗俗、率性的性格特点。同时，也写出了“我”对阿长的无可奈何和厌恶。</w:t>
      </w:r>
    </w:p>
    <w:p w14:paraId="5F865389">
      <w:pPr>
        <w:pStyle w:val="2"/>
        <w:spacing w:line="360" w:lineRule="auto"/>
        <w:ind w:firstLine="480" w:firstLineChars="200"/>
        <w:rPr>
          <w:rFonts w:hint="eastAsia" w:hAnsi="宋体" w:cs="Times New Roman"/>
          <w:sz w:val="24"/>
          <w:szCs w:val="24"/>
        </w:rPr>
      </w:pPr>
      <w:r>
        <w:rPr>
          <w:rFonts w:hint="eastAsia" w:hAnsi="宋体" w:cs="Times New Roman"/>
          <w:sz w:val="24"/>
          <w:szCs w:val="24"/>
        </w:rPr>
        <w:t>②语言描写：说明了阿长没有文化，连书名都不知道，又表现了阿长对“我”的关爱以及“我”那一刻内心的巨大触动——唯独这样一个卑微的、被“我”轻视的保姆惦念着“我”的心事，买来了“我”渴慕已久的心爱宝书。</w:t>
      </w:r>
    </w:p>
    <w:p w14:paraId="3F3FA35C">
      <w:pPr>
        <w:pStyle w:val="2"/>
        <w:spacing w:line="360" w:lineRule="auto"/>
        <w:ind w:firstLine="480" w:firstLineChars="200"/>
        <w:rPr>
          <w:rFonts w:hint="eastAsia" w:hAnsi="宋体" w:cs="Times New Roman"/>
          <w:sz w:val="24"/>
          <w:szCs w:val="24"/>
        </w:rPr>
      </w:pPr>
      <w:r>
        <w:rPr>
          <w:rFonts w:hint="eastAsia" w:hAnsi="宋体" w:cs="Times New Roman"/>
          <w:sz w:val="24"/>
          <w:szCs w:val="24"/>
        </w:rPr>
        <w:t>③神态描写：“睨之”体现了卖油翁一副见惯不惊的样子，表现了他对陈尧咨射技的不以为意。</w:t>
      </w:r>
    </w:p>
    <w:p w14:paraId="076ACC2E">
      <w:pPr>
        <w:pStyle w:val="2"/>
        <w:spacing w:line="360" w:lineRule="auto"/>
        <w:ind w:firstLine="480" w:firstLineChars="200"/>
        <w:rPr>
          <w:rFonts w:hint="eastAsia" w:hAnsi="宋体" w:cs="Times New Roman"/>
          <w:sz w:val="24"/>
          <w:szCs w:val="24"/>
        </w:rPr>
      </w:pPr>
      <w:r>
        <w:rPr>
          <w:rFonts w:hint="eastAsia" w:hAnsi="宋体" w:cs="Times New Roman"/>
          <w:sz w:val="24"/>
          <w:szCs w:val="24"/>
        </w:rPr>
        <w:t>④景物描写：充满诗情画意的田园风光，揭示了“小路有意思”的内涵，展现了“母亲”充分理解“孙儿”愿望的内心世界，衬托出一家人愉快的心情。</w:t>
      </w:r>
    </w:p>
    <w:p w14:paraId="2727A654">
      <w:pPr>
        <w:pStyle w:val="2"/>
        <w:spacing w:line="360" w:lineRule="auto"/>
        <w:ind w:firstLine="480" w:firstLineChars="200"/>
        <w:rPr>
          <w:rFonts w:hint="eastAsia" w:hAnsi="宋体" w:cs="Times New Roman"/>
          <w:sz w:val="24"/>
          <w:szCs w:val="24"/>
        </w:rPr>
      </w:pPr>
      <w:r>
        <w:rPr>
          <w:rFonts w:hint="eastAsia" w:hAnsi="宋体" w:cs="Times New Roman"/>
          <w:sz w:val="24"/>
          <w:szCs w:val="24"/>
        </w:rPr>
        <w:t>◎在赏析的基础上，谈一谈对细节描写的作用的认识。</w:t>
      </w:r>
    </w:p>
    <w:p w14:paraId="37249F09">
      <w:pPr>
        <w:pStyle w:val="2"/>
        <w:spacing w:line="360" w:lineRule="auto"/>
        <w:ind w:firstLine="480" w:firstLineChars="200"/>
        <w:rPr>
          <w:rFonts w:hint="eastAsia" w:hAnsi="宋体" w:cs="Times New Roman"/>
          <w:sz w:val="24"/>
          <w:szCs w:val="24"/>
        </w:rPr>
      </w:pPr>
      <w:r>
        <w:rPr>
          <w:rFonts w:hint="eastAsia" w:hAnsi="宋体" w:cs="Times New Roman"/>
          <w:sz w:val="24"/>
          <w:szCs w:val="24"/>
        </w:rPr>
        <w:t>表现人物性格、烘托人物心情、深化作品主题、推动故事情节发展、创设环境氛围等。</w:t>
      </w:r>
    </w:p>
    <w:p w14:paraId="12F5F0CB">
      <w:pPr>
        <w:pStyle w:val="2"/>
        <w:spacing w:line="360" w:lineRule="auto"/>
        <w:ind w:firstLine="480" w:firstLineChars="200"/>
        <w:rPr>
          <w:rFonts w:hint="eastAsia" w:hAnsi="宋体" w:cs="Times New Roman"/>
          <w:sz w:val="24"/>
          <w:szCs w:val="24"/>
        </w:rPr>
      </w:pPr>
      <w:r>
        <w:rPr>
          <w:rFonts w:hint="eastAsia" w:hAnsi="宋体" w:cs="Times New Roman"/>
          <w:sz w:val="24"/>
          <w:szCs w:val="24"/>
        </w:rPr>
        <w:t>◎通过刚才对文段①—④中的细节的分析，说一说：根据表现内容，细节可以大致分为哪几个角度的描写？</w:t>
      </w:r>
    </w:p>
    <w:p w14:paraId="00234B08">
      <w:pPr>
        <w:pStyle w:val="2"/>
        <w:spacing w:line="360" w:lineRule="auto"/>
        <w:ind w:firstLine="480" w:firstLineChars="200"/>
        <w:rPr>
          <w:rFonts w:hint="eastAsia" w:hAnsi="宋体" w:cs="Times New Roman"/>
          <w:sz w:val="24"/>
          <w:szCs w:val="24"/>
        </w:rPr>
      </w:pPr>
      <w:r>
        <w:rPr>
          <w:rFonts w:hint="eastAsia" w:hAnsi="宋体" w:cs="Times New Roman"/>
          <w:sz w:val="24"/>
          <w:szCs w:val="24"/>
        </w:rPr>
        <w:t>文段①—④中的细节可以大致分为动作细节、语言细节、肖像细节、景物细节等。具体而言：</w:t>
      </w:r>
    </w:p>
    <w:p w14:paraId="6502169F">
      <w:pPr>
        <w:pStyle w:val="2"/>
        <w:spacing w:line="360" w:lineRule="auto"/>
        <w:ind w:firstLine="480" w:firstLineChars="200"/>
        <w:rPr>
          <w:rFonts w:hint="eastAsia" w:hAnsi="宋体" w:cs="Times New Roman"/>
          <w:sz w:val="24"/>
          <w:szCs w:val="24"/>
        </w:rPr>
      </w:pPr>
      <w:r>
        <w:rPr>
          <w:rFonts w:hint="eastAsia" w:hAnsi="宋体" w:cs="Times New Roman"/>
          <w:sz w:val="24"/>
          <w:szCs w:val="24"/>
        </w:rPr>
        <w:t>①动作细节可以是一连串个性化的动作，也可以是某一典型化的动作，还可以是一组对比性的动作描写。</w:t>
      </w:r>
    </w:p>
    <w:p w14:paraId="1C2AABC1">
      <w:pPr>
        <w:pStyle w:val="2"/>
        <w:spacing w:line="360" w:lineRule="auto"/>
        <w:ind w:firstLine="480" w:firstLineChars="200"/>
        <w:rPr>
          <w:rFonts w:hint="eastAsia" w:hAnsi="宋体" w:cs="Times New Roman"/>
          <w:sz w:val="24"/>
          <w:szCs w:val="24"/>
        </w:rPr>
      </w:pPr>
      <w:r>
        <w:rPr>
          <w:rFonts w:hint="eastAsia" w:hAnsi="宋体" w:cs="Times New Roman"/>
          <w:sz w:val="24"/>
          <w:szCs w:val="24"/>
        </w:rPr>
        <w:t>②语言细节主要指那些既能表现人物性格和心理，同时又能触动作者或读者心灵的特殊话语。</w:t>
      </w:r>
    </w:p>
    <w:p w14:paraId="2C0BD2BF">
      <w:pPr>
        <w:pStyle w:val="2"/>
        <w:spacing w:line="360" w:lineRule="auto"/>
        <w:ind w:firstLine="480" w:firstLineChars="200"/>
        <w:rPr>
          <w:rFonts w:hint="eastAsia" w:hAnsi="宋体" w:cs="Times New Roman"/>
          <w:sz w:val="24"/>
          <w:szCs w:val="24"/>
        </w:rPr>
      </w:pPr>
      <w:r>
        <w:rPr>
          <w:rFonts w:hint="eastAsia" w:hAnsi="宋体" w:cs="Times New Roman"/>
          <w:sz w:val="24"/>
          <w:szCs w:val="24"/>
        </w:rPr>
        <w:t>③肖像细节是指对人物身材、容貌、服饰以及表情等典型特征的细微刻画。专门对人物脸部细微表情进行的描写，又称神态描写。神态描写对于表现人物心理和性格有着至关重要的作用。</w:t>
      </w:r>
    </w:p>
    <w:p w14:paraId="5CA0B5BD">
      <w:pPr>
        <w:pStyle w:val="2"/>
        <w:spacing w:line="360" w:lineRule="auto"/>
        <w:ind w:firstLine="480" w:firstLineChars="200"/>
        <w:rPr>
          <w:rFonts w:hint="eastAsia" w:hAnsi="宋体" w:cs="Times New Roman"/>
          <w:sz w:val="24"/>
          <w:szCs w:val="24"/>
        </w:rPr>
      </w:pPr>
      <w:r>
        <w:rPr>
          <w:rFonts w:hint="eastAsia" w:hAnsi="宋体" w:cs="Times New Roman"/>
          <w:sz w:val="24"/>
          <w:szCs w:val="24"/>
        </w:rPr>
        <w:t>④景物细节。这里说的景物细节描写不是指以景物作为文章表现主体的描写，而是指特定时空下，对那些能够对人物形象或作品主题有特殊表现意义的景物进行的细微描写。</w:t>
      </w:r>
    </w:p>
    <w:p w14:paraId="1C68F106">
      <w:pPr>
        <w:pStyle w:val="2"/>
        <w:spacing w:line="360" w:lineRule="auto"/>
        <w:ind w:firstLine="480" w:firstLineChars="200"/>
        <w:rPr>
          <w:rFonts w:hint="eastAsia" w:hAnsi="宋体" w:cs="Times New Roman"/>
          <w:sz w:val="24"/>
          <w:szCs w:val="24"/>
        </w:rPr>
      </w:pPr>
      <w:r>
        <w:rPr>
          <w:rFonts w:hint="eastAsia" w:hAnsi="宋体" w:cs="Times New Roman"/>
          <w:sz w:val="24"/>
          <w:szCs w:val="24"/>
        </w:rPr>
        <w:t>2.探究活动二：学习方法，展示细节。</w:t>
      </w:r>
    </w:p>
    <w:p w14:paraId="00F33319">
      <w:pPr>
        <w:pStyle w:val="2"/>
        <w:spacing w:line="360" w:lineRule="auto"/>
        <w:ind w:firstLine="480" w:firstLineChars="200"/>
        <w:rPr>
          <w:rFonts w:hint="eastAsia" w:hAnsi="宋体" w:cs="Times New Roman"/>
          <w:sz w:val="24"/>
          <w:szCs w:val="24"/>
        </w:rPr>
      </w:pPr>
      <w:r>
        <w:rPr>
          <w:rFonts w:hint="eastAsia" w:hAnsi="宋体" w:cs="Times New Roman"/>
          <w:sz w:val="24"/>
          <w:szCs w:val="24"/>
        </w:rPr>
        <w:t>◎细化动作展细节</w:t>
      </w:r>
    </w:p>
    <w:p w14:paraId="0CFBF73D">
      <w:pPr>
        <w:pStyle w:val="2"/>
        <w:spacing w:line="360" w:lineRule="auto"/>
        <w:ind w:firstLine="480" w:firstLineChars="200"/>
        <w:rPr>
          <w:rFonts w:hint="eastAsia" w:hAnsi="宋体" w:cs="Times New Roman"/>
          <w:sz w:val="24"/>
          <w:szCs w:val="24"/>
        </w:rPr>
      </w:pPr>
      <w:r>
        <w:rPr>
          <w:rFonts w:hint="eastAsia" w:hAnsi="宋体" w:cs="Times New Roman"/>
          <w:sz w:val="24"/>
          <w:szCs w:val="24"/>
        </w:rPr>
        <w:t>分析比较，说说B句在A句的基础上，运用了什么方法使描写变得细致生动起来。</w:t>
      </w:r>
    </w:p>
    <w:p w14:paraId="394898A2">
      <w:pPr>
        <w:pStyle w:val="2"/>
        <w:spacing w:line="360" w:lineRule="auto"/>
        <w:ind w:firstLine="480" w:firstLineChars="200"/>
        <w:rPr>
          <w:rFonts w:hint="eastAsia" w:hAnsi="宋体" w:cs="Times New Roman"/>
          <w:sz w:val="24"/>
          <w:szCs w:val="24"/>
        </w:rPr>
      </w:pPr>
      <w:r>
        <w:rPr>
          <w:rFonts w:hint="eastAsia" w:hAnsi="宋体" w:cs="Times New Roman"/>
          <w:sz w:val="24"/>
          <w:szCs w:val="24"/>
        </w:rPr>
        <w:t>A.在雪地里罩住了一只小鸟。</w:t>
      </w:r>
    </w:p>
    <w:p w14:paraId="31144A0B">
      <w:pPr>
        <w:pStyle w:val="2"/>
        <w:spacing w:line="360" w:lineRule="auto"/>
        <w:ind w:firstLine="480" w:firstLineChars="200"/>
        <w:rPr>
          <w:rFonts w:hint="eastAsia" w:hAnsi="宋体" w:cs="Times New Roman"/>
          <w:sz w:val="24"/>
          <w:szCs w:val="24"/>
        </w:rPr>
      </w:pPr>
      <w:r>
        <w:rPr>
          <w:rFonts w:hint="eastAsia" w:hAnsi="宋体" w:cs="Times New Roman"/>
          <w:sz w:val="24"/>
          <w:szCs w:val="24"/>
        </w:rPr>
        <w:t>B.扫开一块雪，露出地面，用一枝短棒支起一面大的竹筛来，下面撒些秕谷，棒上系一条长绳，人远远地牵着，看鸟雀下来啄食，走到竹筛底下的时候，将绳子一拉，便罩住了。</w:t>
      </w:r>
    </w:p>
    <w:p w14:paraId="72695937">
      <w:pPr>
        <w:pStyle w:val="2"/>
        <w:spacing w:line="360" w:lineRule="auto"/>
        <w:ind w:firstLine="480" w:firstLineChars="200"/>
        <w:jc w:val="right"/>
        <w:rPr>
          <w:rFonts w:hint="eastAsia" w:hAnsi="宋体" w:cs="Times New Roman"/>
          <w:sz w:val="24"/>
          <w:szCs w:val="24"/>
        </w:rPr>
      </w:pPr>
      <w:r>
        <w:rPr>
          <w:rFonts w:hint="eastAsia" w:hAnsi="宋体" w:cs="Times New Roman"/>
          <w:sz w:val="24"/>
          <w:szCs w:val="24"/>
        </w:rPr>
        <w:t>——《从百草园到三味书屋》</w:t>
      </w:r>
    </w:p>
    <w:p w14:paraId="4E908F49">
      <w:pPr>
        <w:pStyle w:val="2"/>
        <w:spacing w:line="360" w:lineRule="auto"/>
        <w:ind w:firstLine="480" w:firstLineChars="200"/>
        <w:rPr>
          <w:rFonts w:hint="eastAsia" w:hAnsi="宋体" w:cs="Times New Roman"/>
          <w:sz w:val="24"/>
          <w:szCs w:val="24"/>
        </w:rPr>
      </w:pPr>
      <w:r>
        <w:rPr>
          <w:rFonts w:hint="eastAsia" w:hAnsi="宋体" w:cs="Times New Roman"/>
          <w:sz w:val="24"/>
          <w:szCs w:val="24"/>
        </w:rPr>
        <w:t>B句运用动作描写，增加了“扫”“支”“撒”“系”“牵”“看”“走”“拉”等一系列动词，准确生动而又极有顺序地写了雪地捕鸟的全过程。这种方法就是细化动作，延长过程。</w:t>
      </w:r>
    </w:p>
    <w:p w14:paraId="1AD5CA8C">
      <w:pPr>
        <w:pStyle w:val="2"/>
        <w:spacing w:line="360" w:lineRule="auto"/>
        <w:ind w:firstLine="480" w:firstLineChars="200"/>
        <w:rPr>
          <w:rFonts w:hint="eastAsia" w:hAnsi="宋体" w:cs="Times New Roman"/>
          <w:sz w:val="24"/>
          <w:szCs w:val="24"/>
        </w:rPr>
      </w:pPr>
      <w:r>
        <w:rPr>
          <w:rFonts w:hint="eastAsia" w:hAnsi="宋体" w:cs="Times New Roman"/>
          <w:sz w:val="24"/>
          <w:szCs w:val="24"/>
        </w:rPr>
        <w:t>◎抓住特征展细节</w:t>
      </w:r>
    </w:p>
    <w:p w14:paraId="16C82D56">
      <w:pPr>
        <w:pStyle w:val="2"/>
        <w:spacing w:line="360" w:lineRule="auto"/>
        <w:ind w:firstLine="480" w:firstLineChars="200"/>
        <w:rPr>
          <w:rFonts w:hint="eastAsia" w:hAnsi="宋体" w:cs="Times New Roman"/>
          <w:sz w:val="24"/>
          <w:szCs w:val="24"/>
        </w:rPr>
      </w:pPr>
      <w:r>
        <w:rPr>
          <w:rFonts w:hint="eastAsia" w:hAnsi="宋体" w:cs="Times New Roman"/>
          <w:sz w:val="24"/>
          <w:szCs w:val="24"/>
        </w:rPr>
        <w:t>请分析比较A句和B句，说说你更喜欢哪一句。为什么？</w:t>
      </w:r>
    </w:p>
    <w:p w14:paraId="187FF2DE">
      <w:pPr>
        <w:pStyle w:val="2"/>
        <w:spacing w:line="360" w:lineRule="auto"/>
        <w:ind w:firstLine="480" w:firstLineChars="200"/>
        <w:rPr>
          <w:rFonts w:hint="eastAsia" w:hAnsi="宋体" w:cs="Times New Roman"/>
          <w:sz w:val="24"/>
          <w:szCs w:val="24"/>
        </w:rPr>
      </w:pPr>
      <w:r>
        <w:rPr>
          <w:rFonts w:hint="eastAsia" w:hAnsi="宋体" w:cs="Times New Roman"/>
          <w:sz w:val="24"/>
          <w:szCs w:val="24"/>
        </w:rPr>
        <w:t>A.我掀开帘子，看见一个小姑娘，年龄不大，长得很瘦，穿得也很差。</w:t>
      </w:r>
    </w:p>
    <w:p w14:paraId="7F94F215">
      <w:pPr>
        <w:pStyle w:val="2"/>
        <w:spacing w:line="360" w:lineRule="auto"/>
        <w:ind w:firstLine="480" w:firstLineChars="200"/>
        <w:rPr>
          <w:rFonts w:hint="eastAsia" w:hAnsi="宋体" w:cs="Times New Roman"/>
          <w:sz w:val="24"/>
          <w:szCs w:val="24"/>
        </w:rPr>
      </w:pPr>
      <w:r>
        <w:rPr>
          <w:rFonts w:hint="eastAsia" w:hAnsi="宋体" w:cs="Times New Roman"/>
          <w:sz w:val="24"/>
          <w:szCs w:val="24"/>
        </w:rPr>
        <w:t>B.我掀开帘子，看见一个小姑娘，只有八九岁光景，瘦瘦的苍白的脸，冻得发紫的嘴唇，头发很短，穿一身很破旧的衣裤，光脚穿一双草鞋。</w:t>
      </w:r>
      <w:r>
        <w:rPr>
          <w:rFonts w:hAnsi="宋体" w:cs="Times New Roman"/>
          <w:sz w:val="24"/>
          <w:szCs w:val="24"/>
        </w:rPr>
        <w:t xml:space="preserve">                    </w:t>
      </w:r>
      <w:r>
        <w:rPr>
          <w:rFonts w:hint="eastAsia" w:hAnsi="宋体" w:cs="Times New Roman"/>
          <w:sz w:val="24"/>
          <w:szCs w:val="24"/>
        </w:rPr>
        <w:t>——《小橘灯》</w:t>
      </w:r>
    </w:p>
    <w:p w14:paraId="1017FBC1">
      <w:pPr>
        <w:pStyle w:val="2"/>
        <w:spacing w:line="360" w:lineRule="auto"/>
        <w:ind w:firstLine="480" w:firstLineChars="200"/>
        <w:rPr>
          <w:rFonts w:hint="eastAsia" w:hAnsi="宋体" w:cs="Times New Roman"/>
          <w:sz w:val="24"/>
          <w:szCs w:val="24"/>
        </w:rPr>
      </w:pPr>
      <w:r>
        <w:rPr>
          <w:rFonts w:hint="eastAsia" w:hAnsi="宋体" w:cs="Times New Roman"/>
          <w:sz w:val="24"/>
          <w:szCs w:val="24"/>
        </w:rPr>
        <w:t>更喜欢B句。B句抓住特征，从“‘小’到什么程度？”“怎么个‘瘦法’？”“穿得有多‘差’？”等方面步步追问，在细微处驻足，比A句更加生动。</w:t>
      </w:r>
    </w:p>
    <w:p w14:paraId="0321D2CA">
      <w:pPr>
        <w:pStyle w:val="2"/>
        <w:spacing w:line="360" w:lineRule="auto"/>
        <w:ind w:firstLine="480" w:firstLineChars="200"/>
        <w:rPr>
          <w:rFonts w:hint="eastAsia" w:hAnsi="宋体" w:cs="Times New Roman"/>
          <w:sz w:val="24"/>
          <w:szCs w:val="24"/>
        </w:rPr>
      </w:pPr>
      <w:r>
        <w:rPr>
          <w:rFonts w:hint="eastAsia" w:hAnsi="宋体" w:cs="Times New Roman"/>
          <w:sz w:val="24"/>
          <w:szCs w:val="24"/>
        </w:rPr>
        <w:t>◎巧用修辞展细节</w:t>
      </w:r>
    </w:p>
    <w:p w14:paraId="43A04149">
      <w:pPr>
        <w:pStyle w:val="2"/>
        <w:spacing w:line="360" w:lineRule="auto"/>
        <w:ind w:firstLine="480" w:firstLineChars="200"/>
        <w:rPr>
          <w:rFonts w:hint="eastAsia" w:hAnsi="宋体" w:cs="Times New Roman"/>
          <w:sz w:val="24"/>
          <w:szCs w:val="24"/>
        </w:rPr>
      </w:pPr>
      <w:r>
        <w:rPr>
          <w:rFonts w:hint="eastAsia" w:hAnsi="宋体" w:cs="Times New Roman"/>
          <w:sz w:val="24"/>
          <w:szCs w:val="24"/>
        </w:rPr>
        <w:t>下列语段的细节描写都很成功，请同学们分析一下，作者运用了什么方法才写得这么吸引人。</w:t>
      </w:r>
    </w:p>
    <w:p w14:paraId="75F5664F">
      <w:pPr>
        <w:pStyle w:val="2"/>
        <w:spacing w:line="360" w:lineRule="auto"/>
        <w:ind w:firstLine="480" w:firstLineChars="200"/>
        <w:rPr>
          <w:rFonts w:hint="eastAsia" w:hAnsi="宋体" w:cs="Times New Roman"/>
          <w:sz w:val="24"/>
          <w:szCs w:val="24"/>
        </w:rPr>
      </w:pPr>
      <w:r>
        <w:rPr>
          <w:rFonts w:hint="eastAsia" w:hAnsi="宋体" w:cs="Times New Roman"/>
          <w:sz w:val="24"/>
          <w:szCs w:val="24"/>
        </w:rPr>
        <w:t>（1）除夕晚上，儿子、孙子都来到她身边，她满脸皱纹都舒展开了，就像盛开的菊花瓣，每丝皱纹里都洋溢着笑意。</w:t>
      </w:r>
    </w:p>
    <w:p w14:paraId="6262DEE8">
      <w:pPr>
        <w:pStyle w:val="2"/>
        <w:spacing w:line="360" w:lineRule="auto"/>
        <w:ind w:firstLine="480" w:firstLineChars="200"/>
        <w:rPr>
          <w:rFonts w:hint="eastAsia" w:hAnsi="宋体" w:cs="Times New Roman"/>
          <w:sz w:val="24"/>
          <w:szCs w:val="24"/>
        </w:rPr>
      </w:pPr>
      <w:r>
        <w:rPr>
          <w:rFonts w:hint="eastAsia" w:hAnsi="宋体" w:cs="Times New Roman"/>
          <w:sz w:val="24"/>
          <w:szCs w:val="24"/>
        </w:rPr>
        <w:t>（2）三个月后，小草莓结出了果实，小小的果实竟然压弯了蔓茎，但纤柔的茎并不生气，兴奋地背着自己的硕果炫耀着：“看，这是我的果实！”</w:t>
      </w:r>
    </w:p>
    <w:p w14:paraId="060E4E04">
      <w:pPr>
        <w:pStyle w:val="2"/>
        <w:spacing w:line="360" w:lineRule="auto"/>
        <w:ind w:firstLine="480" w:firstLineChars="200"/>
        <w:rPr>
          <w:rFonts w:hint="eastAsia" w:hAnsi="宋体" w:cs="Times New Roman"/>
          <w:sz w:val="24"/>
          <w:szCs w:val="24"/>
        </w:rPr>
      </w:pPr>
      <w:r>
        <w:rPr>
          <w:rFonts w:hint="eastAsia" w:hAnsi="宋体" w:cs="Times New Roman"/>
          <w:sz w:val="24"/>
          <w:szCs w:val="24"/>
        </w:rPr>
        <w:t>这几句话巧妙运用比喻、拟人等修辞手法，使语言更加具体生动，展现了人、事、物的特征，能更好地表情达意。</w:t>
      </w:r>
    </w:p>
    <w:p w14:paraId="6DD399DC">
      <w:pPr>
        <w:pStyle w:val="2"/>
        <w:spacing w:line="360" w:lineRule="auto"/>
        <w:ind w:firstLine="480" w:firstLineChars="200"/>
        <w:rPr>
          <w:rFonts w:hint="eastAsia" w:hAnsi="宋体" w:cs="Times New Roman"/>
          <w:sz w:val="24"/>
          <w:szCs w:val="24"/>
        </w:rPr>
      </w:pPr>
      <w:r>
        <w:rPr>
          <w:rFonts w:hint="eastAsia" w:hAnsi="宋体" w:cs="Times New Roman"/>
          <w:sz w:val="24"/>
          <w:szCs w:val="24"/>
        </w:rPr>
        <w:t>小结：正如巴尔扎克说的：“唯有细节将组成作品的价值”。同学们在写作中可恰当地添加肖像、语言、动作、景物等细节描写，用上合适的修辞手法，细化、分解过程，尽最大的努力，让描写细致生动起来，让内容充实起来。</w:t>
      </w:r>
    </w:p>
    <w:p w14:paraId="69C285C7">
      <w:pPr>
        <w:pStyle w:val="2"/>
        <w:spacing w:line="360" w:lineRule="auto"/>
        <w:ind w:firstLine="480" w:firstLineChars="200"/>
        <w:rPr>
          <w:rFonts w:hint="eastAsia" w:hAnsi="宋体" w:cs="Times New Roman"/>
          <w:sz w:val="24"/>
          <w:szCs w:val="24"/>
        </w:rPr>
      </w:pPr>
      <w:r>
        <w:rPr>
          <w:rFonts w:hint="eastAsia" w:hAnsi="宋体" w:cs="Times New Roman"/>
          <w:sz w:val="24"/>
          <w:szCs w:val="24"/>
        </w:rPr>
        <w:t>3.探究活动三：实践运用，描摹细节。</w:t>
      </w:r>
    </w:p>
    <w:p w14:paraId="6693230B">
      <w:pPr>
        <w:pStyle w:val="2"/>
        <w:spacing w:line="360" w:lineRule="auto"/>
        <w:ind w:firstLine="480" w:firstLineChars="200"/>
        <w:rPr>
          <w:rFonts w:hint="eastAsia" w:hAnsi="宋体" w:cs="Times New Roman"/>
          <w:sz w:val="24"/>
          <w:szCs w:val="24"/>
        </w:rPr>
      </w:pPr>
      <w:r>
        <w:rPr>
          <w:rFonts w:hint="eastAsia" w:hAnsi="宋体" w:cs="Times New Roman"/>
          <w:sz w:val="24"/>
          <w:szCs w:val="24"/>
        </w:rPr>
        <w:t>◎读一读自己前两个单元写的作文，看看是否做到了抓住细节。根据下面的要求，进行修改。</w:t>
      </w:r>
    </w:p>
    <w:p w14:paraId="35B45196">
      <w:pPr>
        <w:pStyle w:val="2"/>
        <w:spacing w:line="360" w:lineRule="auto"/>
        <w:ind w:firstLine="480" w:firstLineChars="200"/>
        <w:rPr>
          <w:rFonts w:hint="eastAsia" w:hAnsi="宋体" w:cs="Times New Roman"/>
          <w:sz w:val="24"/>
          <w:szCs w:val="24"/>
        </w:rPr>
      </w:pPr>
      <w:r>
        <w:rPr>
          <w:rFonts w:hint="eastAsia" w:hAnsi="宋体" w:cs="Times New Roman"/>
          <w:sz w:val="24"/>
          <w:szCs w:val="24"/>
        </w:rPr>
        <w:t>要求：（1）在自己前两个单元的作文中，选择某一个片段进行抓住细节方面的修改。</w:t>
      </w:r>
    </w:p>
    <w:p w14:paraId="61AAB33E">
      <w:pPr>
        <w:pStyle w:val="2"/>
        <w:spacing w:line="360" w:lineRule="auto"/>
        <w:ind w:firstLine="480" w:firstLineChars="200"/>
        <w:rPr>
          <w:rFonts w:hint="eastAsia" w:hAnsi="宋体" w:cs="Times New Roman"/>
          <w:sz w:val="24"/>
          <w:szCs w:val="24"/>
        </w:rPr>
      </w:pPr>
      <w:r>
        <w:rPr>
          <w:rFonts w:hint="eastAsia" w:hAnsi="宋体" w:cs="Times New Roman"/>
          <w:sz w:val="24"/>
          <w:szCs w:val="24"/>
        </w:rPr>
        <w:t>（2）修改时，注意写一些能表现人物的外貌、语言、动作或心理特点的细节。（根据内容选择）</w:t>
      </w:r>
    </w:p>
    <w:p w14:paraId="6CAB43DD">
      <w:pPr>
        <w:pStyle w:val="2"/>
        <w:spacing w:line="360" w:lineRule="auto"/>
        <w:ind w:firstLine="480" w:firstLineChars="200"/>
        <w:rPr>
          <w:rFonts w:hint="eastAsia" w:hAnsi="宋体" w:cs="Times New Roman"/>
          <w:sz w:val="24"/>
          <w:szCs w:val="24"/>
        </w:rPr>
      </w:pPr>
      <w:r>
        <w:rPr>
          <w:rFonts w:hint="eastAsia" w:hAnsi="宋体" w:cs="Times New Roman"/>
          <w:sz w:val="24"/>
          <w:szCs w:val="24"/>
        </w:rPr>
        <w:t>（3）带上自己的情感。比如赞赏或厌烦某个人，可以在用词或者语气上有所体现，也可以直接写自己的评价。（根据内容选择）</w:t>
      </w:r>
    </w:p>
    <w:p w14:paraId="0157562C">
      <w:pPr>
        <w:pStyle w:val="2"/>
        <w:spacing w:line="360" w:lineRule="auto"/>
        <w:ind w:firstLine="480" w:firstLineChars="200"/>
        <w:rPr>
          <w:rFonts w:hint="eastAsia" w:hAnsi="宋体" w:cs="Times New Roman"/>
          <w:sz w:val="24"/>
          <w:szCs w:val="24"/>
        </w:rPr>
      </w:pPr>
      <w:r>
        <w:rPr>
          <w:rFonts w:hint="eastAsia" w:hAnsi="宋体" w:cs="Times New Roman"/>
          <w:sz w:val="24"/>
          <w:szCs w:val="24"/>
        </w:rPr>
        <w:t>（4）将修改后的作文和原文对比着读一下，体会修改后的优点。</w:t>
      </w:r>
    </w:p>
    <w:p w14:paraId="0E918438">
      <w:pPr>
        <w:pStyle w:val="2"/>
        <w:spacing w:line="360" w:lineRule="auto"/>
        <w:ind w:firstLine="480" w:firstLineChars="200"/>
        <w:rPr>
          <w:rFonts w:hint="eastAsia" w:hAnsi="宋体" w:cs="Times New Roman"/>
          <w:sz w:val="24"/>
          <w:szCs w:val="24"/>
        </w:rPr>
      </w:pPr>
      <w:r>
        <w:rPr>
          <w:rFonts w:hint="eastAsia" w:hAnsi="宋体" w:cs="Times New Roman"/>
          <w:sz w:val="24"/>
          <w:szCs w:val="24"/>
        </w:rPr>
        <w:t>原稿：我的校服开了线，第二天学校有活动要穿。妈妈出差了，我又不会缝。正着急的时候，奶奶自告奋勇说她来帮我缝。第二天我穿着奶奶一针一线缝好的校服，心里暖洋洋的。</w:t>
      </w:r>
    </w:p>
    <w:p w14:paraId="7F8A0E97">
      <w:pPr>
        <w:pStyle w:val="2"/>
        <w:spacing w:line="360" w:lineRule="auto"/>
        <w:ind w:firstLine="480" w:firstLineChars="200"/>
        <w:rPr>
          <w:rFonts w:hint="eastAsia" w:hAnsi="宋体" w:cs="Times New Roman"/>
          <w:sz w:val="24"/>
          <w:szCs w:val="24"/>
        </w:rPr>
      </w:pPr>
      <w:r>
        <w:rPr>
          <w:rFonts w:hint="eastAsia" w:hAnsi="宋体" w:cs="Times New Roman"/>
          <w:sz w:val="24"/>
          <w:szCs w:val="24"/>
        </w:rPr>
        <w:t>修改稿：我的校服开了线，第二天学校有活动要穿。妈妈出差了，我又不会缝。正着急的时候，七十多岁的奶奶自告奋勇说她来帮我缝。结果第一步穿针就成了难题。针眼太小，奶奶戴着老花镜还是看不清。只见她左手举着小小的针，右手捏着捻好的线头往针眼里送，那双布满皱纹的手不住地颤抖，失败了好几次才穿好了线。灯光下奶奶的神情是那样安详，那样专注……第二天我穿着奶奶一针一线缝好的校服，心里暖洋洋的。</w:t>
      </w:r>
    </w:p>
    <w:p w14:paraId="6E5EAFAD">
      <w:pPr>
        <w:pStyle w:val="2"/>
        <w:spacing w:line="360" w:lineRule="auto"/>
        <w:ind w:firstLine="480" w:firstLineChars="200"/>
        <w:rPr>
          <w:rFonts w:hint="eastAsia" w:hAnsi="宋体" w:cs="Times New Roman"/>
          <w:sz w:val="24"/>
          <w:szCs w:val="24"/>
        </w:rPr>
      </w:pPr>
      <w:r>
        <w:rPr>
          <w:rFonts w:hint="eastAsia" w:hAnsi="宋体" w:cs="Times New Roman"/>
          <w:sz w:val="24"/>
          <w:szCs w:val="24"/>
        </w:rPr>
        <w:t>结束语：著名女作家池莉说：“我偏爱生活的细节。我觉得人类发展了这么多年，大的故事怎么也逃不出兴衰存亡，生老病死，只有细节是崭新的，不同的时空，不同的人群，拥有绝对不同的细节。”愿同学们拿起手中的笔，勾勒出精彩的细节，让生命中闪光的一瞬间留在我们心底！</w:t>
      </w:r>
    </w:p>
    <w:p w14:paraId="418668F9">
      <w:pPr>
        <w:pStyle w:val="2"/>
        <w:spacing w:line="360" w:lineRule="auto"/>
        <w:rPr>
          <w:rFonts w:hint="eastAsia" w:hAnsi="宋体" w:cs="Times New Roman"/>
          <w:sz w:val="24"/>
          <w:szCs w:val="24"/>
        </w:rPr>
      </w:pPr>
      <w:r>
        <w:rPr>
          <w:rFonts w:hint="eastAsia" w:hAnsi="宋体" w:cs="Times New Roman"/>
          <w:sz w:val="24"/>
          <w:szCs w:val="24"/>
        </w:rPr>
        <w:t>三、作业布置</w:t>
      </w:r>
    </w:p>
    <w:p w14:paraId="5C75EC4D">
      <w:pPr>
        <w:pStyle w:val="2"/>
        <w:spacing w:line="360" w:lineRule="auto"/>
        <w:ind w:firstLine="480" w:firstLineChars="200"/>
        <w:rPr>
          <w:rFonts w:hint="eastAsia" w:hAnsi="宋体" w:cs="Times New Roman"/>
          <w:sz w:val="24"/>
          <w:szCs w:val="24"/>
        </w:rPr>
      </w:pPr>
      <w:r>
        <w:rPr>
          <w:rFonts w:hint="eastAsia" w:hAnsi="宋体" w:cs="Times New Roman"/>
          <w:sz w:val="24"/>
          <w:szCs w:val="24"/>
        </w:rPr>
        <w:t>与人交往，往往会经历从初识到相知的过程。交往一段时间后，你可能会发现自己对某人的印象产生了变化，甚至对他有了全新的认识。以《那一次，我重新认识了他》为题，写一篇作文。不少于500字。</w:t>
      </w:r>
    </w:p>
    <w:p w14:paraId="32F729A1">
      <w:pPr>
        <w:spacing w:line="360" w:lineRule="auto"/>
        <w:jc w:val="left"/>
        <w:rPr>
          <w:rFonts w:hint="eastAsia" w:ascii="宋体" w:hAnsi="宋体"/>
          <w:sz w:val="24"/>
        </w:rPr>
      </w:pPr>
      <w:r>
        <w:rPr>
          <w:rFonts w:ascii="宋体" w:hAnsi="宋体"/>
          <w:sz w:val="24"/>
        </w:rPr>
        <w:drawing>
          <wp:inline distT="0" distB="0" distL="0" distR="0">
            <wp:extent cx="985520" cy="219075"/>
            <wp:effectExtent l="0" t="0" r="5080" b="9525"/>
            <wp:docPr id="9450097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009762" name="图片 1"/>
                    <pic:cNvPicPr>
                      <a:picLocks noChangeAspect="1"/>
                    </pic:cNvPicPr>
                  </pic:nvPicPr>
                  <pic:blipFill>
                    <a:blip r:embed="rId12"/>
                    <a:stretch>
                      <a:fillRect/>
                    </a:stretch>
                  </pic:blipFill>
                  <pic:spPr>
                    <a:xfrm>
                      <a:off x="0" y="0"/>
                      <a:ext cx="1019513" cy="227225"/>
                    </a:xfrm>
                    <a:prstGeom prst="rect">
                      <a:avLst/>
                    </a:prstGeom>
                  </pic:spPr>
                </pic:pic>
              </a:graphicData>
            </a:graphic>
          </wp:inline>
        </w:drawing>
      </w:r>
    </w:p>
    <w:p w14:paraId="4F04CF4B">
      <w:pPr>
        <w:spacing w:line="360" w:lineRule="auto"/>
        <w:jc w:val="center"/>
        <w:rPr>
          <w:rFonts w:hint="eastAsia" w:ascii="宋体" w:hAnsi="宋体"/>
          <w:sz w:val="24"/>
        </w:rPr>
      </w:pPr>
      <w:r>
        <w:rPr>
          <w:rFonts w:ascii="宋体" w:hAnsi="宋体"/>
          <w:sz w:val="24"/>
        </w:rPr>
        <w:drawing>
          <wp:inline distT="0" distB="0" distL="0" distR="0">
            <wp:extent cx="3493135" cy="1115060"/>
            <wp:effectExtent l="0" t="0" r="0" b="8890"/>
            <wp:docPr id="12361955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195561" name="图片 1"/>
                    <pic:cNvPicPr>
                      <a:picLocks noChangeAspect="1"/>
                    </pic:cNvPicPr>
                  </pic:nvPicPr>
                  <pic:blipFill>
                    <a:blip r:embed="rId13"/>
                    <a:stretch>
                      <a:fillRect/>
                    </a:stretch>
                  </pic:blipFill>
                  <pic:spPr>
                    <a:xfrm>
                      <a:off x="0" y="0"/>
                      <a:ext cx="3524587" cy="1125076"/>
                    </a:xfrm>
                    <a:prstGeom prst="rect">
                      <a:avLst/>
                    </a:prstGeom>
                  </pic:spPr>
                </pic:pic>
              </a:graphicData>
            </a:graphic>
          </wp:inline>
        </w:drawing>
      </w:r>
    </w:p>
    <w:p w14:paraId="069146DE">
      <w:pPr>
        <w:spacing w:line="360" w:lineRule="auto"/>
        <w:jc w:val="left"/>
        <w:rPr>
          <w:rFonts w:hint="eastAsia" w:ascii="宋体" w:hAnsi="宋体"/>
          <w:sz w:val="24"/>
        </w:rPr>
      </w:pPr>
      <w:r>
        <w:rPr>
          <w:rFonts w:ascii="宋体" w:hAnsi="宋体"/>
          <w:sz w:val="24"/>
        </w:rPr>
        <w:drawing>
          <wp:inline distT="0" distB="0" distL="0" distR="0">
            <wp:extent cx="967740" cy="215265"/>
            <wp:effectExtent l="0" t="0" r="3810" b="0"/>
            <wp:docPr id="21143848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48" name="图片 1"/>
                    <pic:cNvPicPr>
                      <a:picLocks noChangeAspect="1"/>
                    </pic:cNvPicPr>
                  </pic:nvPicPr>
                  <pic:blipFill>
                    <a:blip r:embed="rId14"/>
                    <a:stretch>
                      <a:fillRect/>
                    </a:stretch>
                  </pic:blipFill>
                  <pic:spPr>
                    <a:xfrm>
                      <a:off x="0" y="0"/>
                      <a:ext cx="1008780" cy="224833"/>
                    </a:xfrm>
                    <a:prstGeom prst="rect">
                      <a:avLst/>
                    </a:prstGeom>
                  </pic:spPr>
                </pic:pic>
              </a:graphicData>
            </a:graphic>
          </wp:inline>
        </w:drawing>
      </w:r>
    </w:p>
    <w:p w14:paraId="0E58653A">
      <w:pPr>
        <w:pStyle w:val="2"/>
        <w:spacing w:line="360" w:lineRule="auto"/>
        <w:ind w:firstLine="480" w:firstLineChars="200"/>
        <w:rPr>
          <w:rFonts w:hint="eastAsia" w:hAnsi="宋体" w:cs="Times New Roman"/>
          <w:sz w:val="24"/>
          <w:szCs w:val="24"/>
        </w:rPr>
      </w:pPr>
      <w:r>
        <w:rPr>
          <w:rFonts w:hint="eastAsia" w:hAnsi="宋体" w:cs="Times New Roman"/>
          <w:sz w:val="24"/>
          <w:szCs w:val="24"/>
        </w:rPr>
        <w:t>本教学设计注重明确写作常识、细化写作手法，力求符合七年级学生的认知水平，让学生学得不吃力，学完有收获。在具体指导过程中，注重以具体的例子示范，让学生直观认识到方法的可操作性，并能马上运用到自己的写作实践中。</w:t>
      </w:r>
    </w:p>
    <w:p w14:paraId="70302CD9">
      <w:pPr>
        <w:pStyle w:val="2"/>
        <w:spacing w:line="360" w:lineRule="auto"/>
        <w:ind w:firstLine="480" w:firstLineChars="200"/>
        <w:rPr>
          <w:rFonts w:hint="eastAsia" w:hAnsi="宋体" w:cs="Times New Roman"/>
          <w:sz w:val="24"/>
          <w:szCs w:val="24"/>
        </w:rPr>
      </w:pPr>
      <w:r>
        <w:rPr>
          <w:rFonts w:hint="eastAsia" w:hAnsi="宋体" w:cs="Times New Roman"/>
          <w:sz w:val="24"/>
          <w:szCs w:val="24"/>
        </w:rPr>
        <w:t>将写作讲解与训练相结合，以提升学生捕捉细节能力为突破口，以学生细节描写写作训练为抓手，以提高学生写作能力为目标，具体细致落实本单元的写作教学目标。</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E2F16">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76F9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0BFE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DAF03">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141A1">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CE755">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021E1"/>
    <w:rsid w:val="00015F06"/>
    <w:rsid w:val="00023FC5"/>
    <w:rsid w:val="0004052A"/>
    <w:rsid w:val="00041A4A"/>
    <w:rsid w:val="0004329A"/>
    <w:rsid w:val="00057461"/>
    <w:rsid w:val="00060247"/>
    <w:rsid w:val="00061BE7"/>
    <w:rsid w:val="000635C3"/>
    <w:rsid w:val="00063EE5"/>
    <w:rsid w:val="00072FA0"/>
    <w:rsid w:val="000921F2"/>
    <w:rsid w:val="000B7ADF"/>
    <w:rsid w:val="000C399E"/>
    <w:rsid w:val="000D5C17"/>
    <w:rsid w:val="000E2E45"/>
    <w:rsid w:val="000E55A4"/>
    <w:rsid w:val="000F7B08"/>
    <w:rsid w:val="00114A2B"/>
    <w:rsid w:val="00115F6C"/>
    <w:rsid w:val="0015387C"/>
    <w:rsid w:val="001570B0"/>
    <w:rsid w:val="00162B9A"/>
    <w:rsid w:val="001827D9"/>
    <w:rsid w:val="00195A68"/>
    <w:rsid w:val="001A08B7"/>
    <w:rsid w:val="001B68EC"/>
    <w:rsid w:val="001B6D6C"/>
    <w:rsid w:val="001C5B10"/>
    <w:rsid w:val="00211C0C"/>
    <w:rsid w:val="0022003C"/>
    <w:rsid w:val="00240B63"/>
    <w:rsid w:val="00244BE0"/>
    <w:rsid w:val="00245D4D"/>
    <w:rsid w:val="00255A82"/>
    <w:rsid w:val="00273248"/>
    <w:rsid w:val="002D2C5C"/>
    <w:rsid w:val="0031648B"/>
    <w:rsid w:val="00325986"/>
    <w:rsid w:val="00334B58"/>
    <w:rsid w:val="00354D88"/>
    <w:rsid w:val="00384854"/>
    <w:rsid w:val="00397561"/>
    <w:rsid w:val="003A397D"/>
    <w:rsid w:val="003D06F2"/>
    <w:rsid w:val="003D392A"/>
    <w:rsid w:val="003D6CA3"/>
    <w:rsid w:val="003F677A"/>
    <w:rsid w:val="00402094"/>
    <w:rsid w:val="004051F5"/>
    <w:rsid w:val="00415749"/>
    <w:rsid w:val="004247EB"/>
    <w:rsid w:val="004266DB"/>
    <w:rsid w:val="00432413"/>
    <w:rsid w:val="00433762"/>
    <w:rsid w:val="00442CB4"/>
    <w:rsid w:val="004577C3"/>
    <w:rsid w:val="0046371D"/>
    <w:rsid w:val="00464B50"/>
    <w:rsid w:val="0046666E"/>
    <w:rsid w:val="004A7D85"/>
    <w:rsid w:val="004B0728"/>
    <w:rsid w:val="004B33C4"/>
    <w:rsid w:val="004C3FFD"/>
    <w:rsid w:val="004D5F06"/>
    <w:rsid w:val="005024FD"/>
    <w:rsid w:val="005556B6"/>
    <w:rsid w:val="00557F5C"/>
    <w:rsid w:val="00561A59"/>
    <w:rsid w:val="00566582"/>
    <w:rsid w:val="00574F36"/>
    <w:rsid w:val="00590D6E"/>
    <w:rsid w:val="005A74D0"/>
    <w:rsid w:val="005B0A09"/>
    <w:rsid w:val="005D386C"/>
    <w:rsid w:val="005E4D56"/>
    <w:rsid w:val="005F1B29"/>
    <w:rsid w:val="005F3142"/>
    <w:rsid w:val="00604C20"/>
    <w:rsid w:val="00624B6C"/>
    <w:rsid w:val="00646691"/>
    <w:rsid w:val="0066118F"/>
    <w:rsid w:val="00671892"/>
    <w:rsid w:val="00681986"/>
    <w:rsid w:val="006A4BE7"/>
    <w:rsid w:val="006A4D30"/>
    <w:rsid w:val="006B2913"/>
    <w:rsid w:val="006D78D6"/>
    <w:rsid w:val="00700EB1"/>
    <w:rsid w:val="007111B7"/>
    <w:rsid w:val="00726E0B"/>
    <w:rsid w:val="00770D86"/>
    <w:rsid w:val="00792EEB"/>
    <w:rsid w:val="007A5034"/>
    <w:rsid w:val="007B0AD3"/>
    <w:rsid w:val="007F0348"/>
    <w:rsid w:val="0083630B"/>
    <w:rsid w:val="00861328"/>
    <w:rsid w:val="0086759F"/>
    <w:rsid w:val="00877F01"/>
    <w:rsid w:val="00882BA1"/>
    <w:rsid w:val="008C00BD"/>
    <w:rsid w:val="008E66A4"/>
    <w:rsid w:val="008E70C9"/>
    <w:rsid w:val="00900CF2"/>
    <w:rsid w:val="00961570"/>
    <w:rsid w:val="0096516E"/>
    <w:rsid w:val="009671B3"/>
    <w:rsid w:val="00981668"/>
    <w:rsid w:val="009816D1"/>
    <w:rsid w:val="009B7001"/>
    <w:rsid w:val="009D23AB"/>
    <w:rsid w:val="009F6A84"/>
    <w:rsid w:val="00A050A9"/>
    <w:rsid w:val="00A13E81"/>
    <w:rsid w:val="00A166A9"/>
    <w:rsid w:val="00A268C9"/>
    <w:rsid w:val="00A33D80"/>
    <w:rsid w:val="00A3496D"/>
    <w:rsid w:val="00A401F6"/>
    <w:rsid w:val="00A52222"/>
    <w:rsid w:val="00A53FDE"/>
    <w:rsid w:val="00A876C4"/>
    <w:rsid w:val="00AE2664"/>
    <w:rsid w:val="00B11869"/>
    <w:rsid w:val="00B3792B"/>
    <w:rsid w:val="00B824BC"/>
    <w:rsid w:val="00B84C30"/>
    <w:rsid w:val="00BA649A"/>
    <w:rsid w:val="00BE5BC7"/>
    <w:rsid w:val="00BE6C3B"/>
    <w:rsid w:val="00C07A39"/>
    <w:rsid w:val="00C21A84"/>
    <w:rsid w:val="00C33153"/>
    <w:rsid w:val="00C41B73"/>
    <w:rsid w:val="00C962E4"/>
    <w:rsid w:val="00CA11E9"/>
    <w:rsid w:val="00CC2BFA"/>
    <w:rsid w:val="00CC6467"/>
    <w:rsid w:val="00D3715D"/>
    <w:rsid w:val="00D41A64"/>
    <w:rsid w:val="00D44DCF"/>
    <w:rsid w:val="00D53454"/>
    <w:rsid w:val="00D61F59"/>
    <w:rsid w:val="00D73534"/>
    <w:rsid w:val="00DD4386"/>
    <w:rsid w:val="00DD783B"/>
    <w:rsid w:val="00DF5121"/>
    <w:rsid w:val="00E37108"/>
    <w:rsid w:val="00E42502"/>
    <w:rsid w:val="00E8090A"/>
    <w:rsid w:val="00E92ADF"/>
    <w:rsid w:val="00ED04D3"/>
    <w:rsid w:val="00F14FB9"/>
    <w:rsid w:val="00F2348A"/>
    <w:rsid w:val="00F23763"/>
    <w:rsid w:val="00F52667"/>
    <w:rsid w:val="00F57980"/>
    <w:rsid w:val="00F61F6E"/>
    <w:rsid w:val="00FE2522"/>
    <w:rsid w:val="00FE67CB"/>
    <w:rsid w:val="22F84BBA"/>
    <w:rsid w:val="383335D6"/>
    <w:rsid w:val="71226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qFormat/>
    <w:uiPriority w:val="99"/>
    <w:rPr>
      <w:rFonts w:ascii="宋体" w:hAnsi="Courier New" w:cs="Courier New"/>
      <w:kern w:val="2"/>
      <w:sz w:val="21"/>
      <w:szCs w:val="21"/>
    </w:rPr>
  </w:style>
  <w:style w:type="character" w:customStyle="1" w:styleId="9">
    <w:name w:val="页眉 字符"/>
    <w:basedOn w:val="7"/>
    <w:link w:val="4"/>
    <w:uiPriority w:val="0"/>
    <w:rPr>
      <w:kern w:val="2"/>
      <w:sz w:val="18"/>
      <w:szCs w:val="18"/>
    </w:rPr>
  </w:style>
  <w:style w:type="character" w:customStyle="1" w:styleId="10">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3083</Words>
  <Characters>3092</Characters>
  <Lines>22</Lines>
  <Paragraphs>6</Paragraphs>
  <TotalTime>228</TotalTime>
  <ScaleCrop>false</ScaleCrop>
  <LinksUpToDate>false</LinksUpToDate>
  <CharactersWithSpaces>3114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2025-08-06T09:07:00Z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105D2133B9B54E4AB822CC9067196B1C_12</vt:lpwstr>
  </property>
</Properties>
</file>